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84" w:rsidRPr="00863184" w:rsidRDefault="00863184" w:rsidP="00863184">
      <w:pPr>
        <w:rPr>
          <w:rFonts w:ascii="Cooper Black" w:hAnsi="Cooper Black" w:cs="Times New Roman"/>
          <w:sz w:val="72"/>
          <w:szCs w:val="72"/>
        </w:rPr>
      </w:pPr>
      <w:r>
        <w:rPr>
          <w:noProof/>
          <w:lang w:eastAsia="en-GB"/>
        </w:rPr>
        <w:drawing>
          <wp:anchor distT="0" distB="0" distL="114300" distR="114300" simplePos="0" relativeHeight="251658240" behindDoc="0" locked="0" layoutInCell="1" allowOverlap="1" wp14:anchorId="3D7B1D29" wp14:editId="371A78C0">
            <wp:simplePos x="0" y="0"/>
            <wp:positionH relativeFrom="column">
              <wp:posOffset>4559300</wp:posOffset>
            </wp:positionH>
            <wp:positionV relativeFrom="paragraph">
              <wp:posOffset>-26035</wp:posOffset>
            </wp:positionV>
            <wp:extent cx="1654175" cy="1714500"/>
            <wp:effectExtent l="0" t="0" r="3175" b="0"/>
            <wp:wrapSquare wrapText="bothSides"/>
            <wp:docPr id="1" name="Picture 1" descr="C:\Users\s\Documents\Hadleigh Sta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ocuments\Hadleigh Stars log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818" t="18017" b="15090"/>
                    <a:stretch/>
                  </pic:blipFill>
                  <pic:spPr bwMode="auto">
                    <a:xfrm>
                      <a:off x="0" y="0"/>
                      <a:ext cx="1654175"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863184">
        <w:rPr>
          <w:rFonts w:ascii="Cooper Black" w:hAnsi="Cooper Black" w:cs="Times New Roman"/>
          <w:sz w:val="72"/>
          <w:szCs w:val="72"/>
        </w:rPr>
        <w:t>Hadleigh</w:t>
      </w:r>
      <w:proofErr w:type="spellEnd"/>
      <w:r w:rsidRPr="00863184">
        <w:rPr>
          <w:rFonts w:ascii="Cooper Black" w:hAnsi="Cooper Black" w:cs="Times New Roman"/>
          <w:sz w:val="72"/>
          <w:szCs w:val="72"/>
        </w:rPr>
        <w:t xml:space="preserve"> Stars</w:t>
      </w:r>
    </w:p>
    <w:p w:rsidR="00863184" w:rsidRPr="00863184" w:rsidRDefault="00863184" w:rsidP="00863184">
      <w:pPr>
        <w:rPr>
          <w:rFonts w:ascii="Cooper Black" w:hAnsi="Cooper Black" w:cs="Times New Roman"/>
          <w:sz w:val="72"/>
          <w:szCs w:val="72"/>
        </w:rPr>
      </w:pPr>
      <w:r w:rsidRPr="00863184">
        <w:rPr>
          <w:rFonts w:ascii="Cooper Black" w:hAnsi="Cooper Black" w:cs="Times New Roman"/>
          <w:sz w:val="72"/>
          <w:szCs w:val="72"/>
        </w:rPr>
        <w:t xml:space="preserve"> Gymnastics</w:t>
      </w:r>
    </w:p>
    <w:p w:rsidR="00586A6A" w:rsidRDefault="00586A6A"/>
    <w:p w:rsidR="00FF625A" w:rsidRPr="00FF625A" w:rsidRDefault="00FF625A" w:rsidP="00FF625A">
      <w:pPr>
        <w:widowControl w:val="0"/>
        <w:spacing w:after="0" w:line="240" w:lineRule="auto"/>
        <w:jc w:val="center"/>
        <w:rPr>
          <w:rFonts w:ascii="Arial" w:eastAsia="Times New Roman" w:hAnsi="Arial" w:cs="Arial"/>
          <w:b/>
          <w:snapToGrid w:val="0"/>
          <w:sz w:val="25"/>
          <w:szCs w:val="20"/>
        </w:rPr>
      </w:pPr>
      <w:r w:rsidRPr="00FF625A">
        <w:rPr>
          <w:rFonts w:ascii="Arial" w:eastAsia="Times New Roman" w:hAnsi="Arial" w:cs="Arial"/>
          <w:b/>
          <w:snapToGrid w:val="0"/>
          <w:sz w:val="25"/>
          <w:szCs w:val="20"/>
          <w:u w:val="single"/>
        </w:rPr>
        <w:t>CHILD PROTECTION POLICY</w:t>
      </w:r>
    </w:p>
    <w:p w:rsidR="00FF625A" w:rsidRPr="00FF625A" w:rsidRDefault="00FF625A" w:rsidP="00FF625A">
      <w:pPr>
        <w:widowControl w:val="0"/>
        <w:spacing w:after="0" w:line="240" w:lineRule="auto"/>
        <w:rPr>
          <w:rFonts w:ascii="Arial" w:eastAsia="Times New Roman" w:hAnsi="Arial" w:cs="Arial"/>
          <w:b/>
          <w:snapToGrid w:val="0"/>
          <w:sz w:val="24"/>
          <w:szCs w:val="24"/>
        </w:rPr>
      </w:pPr>
    </w:p>
    <w:p w:rsidR="00FF625A" w:rsidRPr="00FF625A" w:rsidRDefault="00FF625A" w:rsidP="00FF625A">
      <w:pPr>
        <w:widowControl w:val="0"/>
        <w:spacing w:after="0" w:line="240" w:lineRule="auto"/>
        <w:rPr>
          <w:rFonts w:ascii="Arial" w:eastAsia="Times New Roman" w:hAnsi="Arial" w:cs="Arial"/>
          <w:b/>
          <w:snapToGrid w:val="0"/>
          <w:sz w:val="24"/>
          <w:szCs w:val="24"/>
        </w:rPr>
      </w:pPr>
      <w:proofErr w:type="spellStart"/>
      <w:r w:rsidRPr="00FF625A">
        <w:rPr>
          <w:rFonts w:ascii="Arial" w:eastAsia="Times New Roman" w:hAnsi="Arial" w:cs="Arial"/>
          <w:b/>
          <w:snapToGrid w:val="0"/>
          <w:sz w:val="24"/>
          <w:szCs w:val="24"/>
        </w:rPr>
        <w:t>Hadleigh</w:t>
      </w:r>
      <w:proofErr w:type="spellEnd"/>
      <w:r w:rsidRPr="00FF625A">
        <w:rPr>
          <w:rFonts w:ascii="Arial" w:eastAsia="Times New Roman" w:hAnsi="Arial" w:cs="Arial"/>
          <w:b/>
          <w:snapToGrid w:val="0"/>
          <w:sz w:val="24"/>
          <w:szCs w:val="24"/>
        </w:rPr>
        <w:t xml:space="preserve"> Stars Gymnastics is committed to ensuring that those working with children and vulnerable adults adopt the best possible practice to ensure the health, safety and welfare of the participants and staff.</w:t>
      </w:r>
    </w:p>
    <w:p w:rsidR="00FF625A" w:rsidRPr="00FF625A" w:rsidRDefault="00FF625A" w:rsidP="00FF625A">
      <w:pPr>
        <w:widowControl w:val="0"/>
        <w:spacing w:after="0" w:line="240" w:lineRule="auto"/>
        <w:rPr>
          <w:rFonts w:ascii="Arial" w:eastAsia="Times New Roman" w:hAnsi="Arial" w:cs="Arial"/>
          <w:b/>
          <w:snapToGrid w:val="0"/>
          <w:sz w:val="24"/>
          <w:szCs w:val="24"/>
        </w:rPr>
      </w:pPr>
    </w:p>
    <w:p w:rsidR="00FF625A" w:rsidRPr="00FF625A" w:rsidRDefault="00FF625A" w:rsidP="00FF625A">
      <w:pPr>
        <w:widowControl w:val="0"/>
        <w:spacing w:after="0" w:line="240" w:lineRule="auto"/>
        <w:rPr>
          <w:rFonts w:ascii="Arial" w:eastAsia="Times New Roman" w:hAnsi="Arial" w:cs="Arial"/>
          <w:b/>
          <w:snapToGrid w:val="0"/>
          <w:sz w:val="24"/>
          <w:szCs w:val="24"/>
        </w:rPr>
      </w:pPr>
      <w:proofErr w:type="gramStart"/>
      <w:r w:rsidRPr="00FF625A">
        <w:rPr>
          <w:rFonts w:ascii="Arial" w:eastAsia="Times New Roman" w:hAnsi="Arial" w:cs="Arial"/>
          <w:b/>
          <w:snapToGrid w:val="0"/>
          <w:sz w:val="24"/>
          <w:szCs w:val="24"/>
        </w:rPr>
        <w:t>We  will</w:t>
      </w:r>
      <w:proofErr w:type="gramEnd"/>
      <w:r w:rsidRPr="00FF625A">
        <w:rPr>
          <w:rFonts w:ascii="Arial" w:eastAsia="Times New Roman" w:hAnsi="Arial" w:cs="Arial"/>
          <w:b/>
          <w:snapToGrid w:val="0"/>
          <w:sz w:val="24"/>
          <w:szCs w:val="24"/>
        </w:rPr>
        <w:t xml:space="preserve"> endeavour to promote the highest standards of care for all members, staff and officials by:-</w:t>
      </w:r>
    </w:p>
    <w:p w:rsidR="00FF625A" w:rsidRPr="00FF625A" w:rsidRDefault="00FF625A" w:rsidP="00FF625A">
      <w:pPr>
        <w:widowControl w:val="0"/>
        <w:spacing w:after="0" w:line="240" w:lineRule="auto"/>
        <w:rPr>
          <w:rFonts w:ascii="Arial" w:eastAsia="Times New Roman" w:hAnsi="Arial" w:cs="Arial"/>
          <w:b/>
          <w:snapToGrid w:val="0"/>
          <w:sz w:val="20"/>
          <w:szCs w:val="20"/>
        </w:rPr>
      </w:pPr>
    </w:p>
    <w:p w:rsidR="00FF625A" w:rsidRPr="00FF625A" w:rsidRDefault="00FF625A" w:rsidP="00FF625A">
      <w:pPr>
        <w:widowControl w:val="0"/>
        <w:numPr>
          <w:ilvl w:val="0"/>
          <w:numId w:val="1"/>
        </w:numPr>
        <w:spacing w:after="0" w:line="240" w:lineRule="auto"/>
        <w:rPr>
          <w:rFonts w:ascii="Arial" w:eastAsia="Times New Roman" w:hAnsi="Arial" w:cs="Arial"/>
          <w:b/>
          <w:snapToGrid w:val="0"/>
          <w:sz w:val="24"/>
          <w:szCs w:val="24"/>
        </w:rPr>
      </w:pPr>
      <w:r w:rsidRPr="00FF625A">
        <w:rPr>
          <w:rFonts w:ascii="Arial" w:eastAsia="Times New Roman" w:hAnsi="Arial" w:cs="Arial"/>
          <w:b/>
          <w:snapToGrid w:val="0"/>
          <w:sz w:val="24"/>
          <w:szCs w:val="24"/>
        </w:rPr>
        <w:t>The adoption of British Gymnastics Health, safety and welfare guidelines.</w:t>
      </w:r>
    </w:p>
    <w:p w:rsidR="00FF625A" w:rsidRPr="00FF625A" w:rsidRDefault="00FF625A" w:rsidP="00FF625A">
      <w:pPr>
        <w:widowControl w:val="0"/>
        <w:spacing w:after="0" w:line="240" w:lineRule="auto"/>
        <w:ind w:left="720"/>
        <w:rPr>
          <w:rFonts w:ascii="Arial" w:eastAsia="Times New Roman" w:hAnsi="Arial" w:cs="Arial"/>
          <w:b/>
          <w:snapToGrid w:val="0"/>
          <w:sz w:val="20"/>
          <w:szCs w:val="20"/>
        </w:rPr>
      </w:pPr>
    </w:p>
    <w:p w:rsidR="00FF625A" w:rsidRPr="00FF625A" w:rsidRDefault="00FF625A" w:rsidP="00FF625A">
      <w:pPr>
        <w:widowControl w:val="0"/>
        <w:numPr>
          <w:ilvl w:val="0"/>
          <w:numId w:val="1"/>
        </w:numPr>
        <w:spacing w:after="0" w:line="240" w:lineRule="auto"/>
        <w:rPr>
          <w:rFonts w:ascii="Arial" w:eastAsia="Times New Roman" w:hAnsi="Arial" w:cs="Arial"/>
          <w:b/>
          <w:snapToGrid w:val="0"/>
          <w:sz w:val="24"/>
          <w:szCs w:val="24"/>
        </w:rPr>
      </w:pPr>
      <w:r w:rsidRPr="00FF625A">
        <w:rPr>
          <w:rFonts w:ascii="Arial" w:eastAsia="Times New Roman" w:hAnsi="Arial" w:cs="Arial"/>
          <w:b/>
          <w:snapToGrid w:val="0"/>
          <w:sz w:val="24"/>
          <w:szCs w:val="24"/>
        </w:rPr>
        <w:t>The adoption of British Gymnastics guidelines for the protection of children and vulnerable adults.</w:t>
      </w:r>
    </w:p>
    <w:p w:rsidR="00FF625A" w:rsidRPr="00FF625A" w:rsidRDefault="00FF625A" w:rsidP="00FF625A">
      <w:pPr>
        <w:widowControl w:val="0"/>
        <w:spacing w:after="0" w:line="240" w:lineRule="auto"/>
        <w:ind w:left="720"/>
        <w:rPr>
          <w:rFonts w:ascii="Arial" w:eastAsia="Times New Roman" w:hAnsi="Arial" w:cs="Arial"/>
          <w:b/>
          <w:snapToGrid w:val="0"/>
          <w:sz w:val="20"/>
          <w:szCs w:val="20"/>
        </w:rPr>
      </w:pPr>
    </w:p>
    <w:p w:rsidR="00FF625A" w:rsidRPr="00FF625A" w:rsidRDefault="00FF625A" w:rsidP="00FF625A">
      <w:pPr>
        <w:widowControl w:val="0"/>
        <w:numPr>
          <w:ilvl w:val="0"/>
          <w:numId w:val="1"/>
        </w:numPr>
        <w:spacing w:after="0" w:line="240" w:lineRule="auto"/>
        <w:rPr>
          <w:rFonts w:ascii="Arial" w:eastAsia="Times New Roman" w:hAnsi="Arial" w:cs="Arial"/>
          <w:b/>
          <w:snapToGrid w:val="0"/>
          <w:sz w:val="24"/>
          <w:szCs w:val="24"/>
        </w:rPr>
      </w:pPr>
      <w:r w:rsidRPr="00FF625A">
        <w:rPr>
          <w:rFonts w:ascii="Arial" w:eastAsia="Times New Roman" w:hAnsi="Arial" w:cs="Arial"/>
          <w:b/>
          <w:snapToGrid w:val="0"/>
          <w:sz w:val="24"/>
          <w:szCs w:val="24"/>
        </w:rPr>
        <w:t>The appointment of a Welfare Officer to whom grievances or complaints can be made confidentially.</w:t>
      </w:r>
    </w:p>
    <w:p w:rsidR="00FF625A" w:rsidRPr="00FF625A" w:rsidRDefault="00FF625A" w:rsidP="00FF625A">
      <w:pPr>
        <w:widowControl w:val="0"/>
        <w:spacing w:after="0" w:line="240" w:lineRule="auto"/>
        <w:ind w:left="720"/>
        <w:rPr>
          <w:rFonts w:ascii="Arial" w:eastAsia="Times New Roman" w:hAnsi="Arial" w:cs="Arial"/>
          <w:b/>
          <w:snapToGrid w:val="0"/>
          <w:sz w:val="20"/>
          <w:szCs w:val="20"/>
        </w:rPr>
      </w:pPr>
    </w:p>
    <w:p w:rsidR="00FF625A" w:rsidRPr="00FF625A" w:rsidRDefault="00FF625A" w:rsidP="00FF625A">
      <w:pPr>
        <w:widowControl w:val="0"/>
        <w:numPr>
          <w:ilvl w:val="0"/>
          <w:numId w:val="1"/>
        </w:numPr>
        <w:spacing w:after="0" w:line="240" w:lineRule="auto"/>
        <w:rPr>
          <w:rFonts w:ascii="Arial" w:eastAsia="Times New Roman" w:hAnsi="Arial" w:cs="Arial"/>
          <w:b/>
          <w:snapToGrid w:val="0"/>
          <w:sz w:val="24"/>
          <w:szCs w:val="24"/>
        </w:rPr>
      </w:pPr>
      <w:r w:rsidRPr="00FF625A">
        <w:rPr>
          <w:rFonts w:ascii="Arial" w:eastAsia="Times New Roman" w:hAnsi="Arial" w:cs="Arial"/>
          <w:b/>
          <w:snapToGrid w:val="0"/>
          <w:sz w:val="24"/>
          <w:szCs w:val="24"/>
        </w:rPr>
        <w:t>Ensuring that coaches and officials have been screened to confirm their suitability to work with children.  This will include criminal record disclosure if appropriate.</w:t>
      </w:r>
    </w:p>
    <w:p w:rsidR="00FF625A" w:rsidRPr="00FF625A" w:rsidRDefault="00FF625A" w:rsidP="00FF625A">
      <w:pPr>
        <w:widowControl w:val="0"/>
        <w:spacing w:after="0" w:line="240" w:lineRule="auto"/>
        <w:ind w:left="720"/>
        <w:rPr>
          <w:rFonts w:ascii="Arial" w:eastAsia="Times New Roman" w:hAnsi="Arial" w:cs="Arial"/>
          <w:b/>
          <w:snapToGrid w:val="0"/>
          <w:sz w:val="20"/>
          <w:szCs w:val="20"/>
        </w:rPr>
      </w:pPr>
    </w:p>
    <w:p w:rsidR="00FF625A" w:rsidRPr="00FF625A" w:rsidRDefault="00FF625A" w:rsidP="00FF625A">
      <w:pPr>
        <w:widowControl w:val="0"/>
        <w:numPr>
          <w:ilvl w:val="0"/>
          <w:numId w:val="1"/>
        </w:numPr>
        <w:spacing w:after="0" w:line="240" w:lineRule="auto"/>
        <w:rPr>
          <w:rFonts w:ascii="Arial" w:eastAsia="Times New Roman" w:hAnsi="Arial" w:cs="Arial"/>
          <w:b/>
          <w:snapToGrid w:val="0"/>
          <w:sz w:val="24"/>
          <w:szCs w:val="24"/>
        </w:rPr>
      </w:pPr>
      <w:r w:rsidRPr="00FF625A">
        <w:rPr>
          <w:rFonts w:ascii="Arial" w:eastAsia="Times New Roman" w:hAnsi="Arial" w:cs="Arial"/>
          <w:b/>
          <w:snapToGrid w:val="0"/>
          <w:sz w:val="24"/>
          <w:szCs w:val="24"/>
        </w:rPr>
        <w:t>Ensuring that the best coaching practice guidelines are followed at all times.</w:t>
      </w:r>
    </w:p>
    <w:p w:rsidR="00FF625A" w:rsidRPr="00FF625A" w:rsidRDefault="00FF625A" w:rsidP="00FF625A">
      <w:pPr>
        <w:widowControl w:val="0"/>
        <w:spacing w:after="0" w:line="240" w:lineRule="auto"/>
        <w:ind w:left="720"/>
        <w:rPr>
          <w:rFonts w:ascii="Arial" w:eastAsia="Times New Roman" w:hAnsi="Arial" w:cs="Arial"/>
          <w:b/>
          <w:snapToGrid w:val="0"/>
          <w:sz w:val="20"/>
          <w:szCs w:val="20"/>
        </w:rPr>
      </w:pPr>
    </w:p>
    <w:p w:rsidR="00FF625A" w:rsidRPr="00FF625A" w:rsidRDefault="00FF625A" w:rsidP="00FF625A">
      <w:pPr>
        <w:widowControl w:val="0"/>
        <w:numPr>
          <w:ilvl w:val="0"/>
          <w:numId w:val="1"/>
        </w:numPr>
        <w:spacing w:after="0" w:line="240" w:lineRule="auto"/>
        <w:rPr>
          <w:rFonts w:ascii="Arial" w:eastAsia="Times New Roman" w:hAnsi="Arial" w:cs="Arial"/>
          <w:b/>
          <w:snapToGrid w:val="0"/>
          <w:sz w:val="24"/>
          <w:szCs w:val="24"/>
        </w:rPr>
      </w:pPr>
      <w:r w:rsidRPr="00FF625A">
        <w:rPr>
          <w:rFonts w:ascii="Arial" w:eastAsia="Times New Roman" w:hAnsi="Arial" w:cs="Arial"/>
          <w:b/>
          <w:snapToGrid w:val="0"/>
          <w:sz w:val="24"/>
          <w:szCs w:val="24"/>
        </w:rPr>
        <w:t>Ensuring that grievances or complaints are dealt with promptly and in accordance with the grievance procedure.</w:t>
      </w:r>
    </w:p>
    <w:p w:rsidR="00FF625A" w:rsidRPr="00FF625A" w:rsidRDefault="00FF625A" w:rsidP="00FF625A">
      <w:pPr>
        <w:widowControl w:val="0"/>
        <w:spacing w:after="0" w:line="240" w:lineRule="auto"/>
        <w:ind w:left="720"/>
        <w:rPr>
          <w:rFonts w:ascii="Arial" w:eastAsia="Times New Roman" w:hAnsi="Arial" w:cs="Arial"/>
          <w:b/>
          <w:snapToGrid w:val="0"/>
          <w:sz w:val="20"/>
          <w:szCs w:val="20"/>
        </w:rPr>
      </w:pPr>
    </w:p>
    <w:p w:rsidR="00FF625A" w:rsidRPr="00FF625A" w:rsidRDefault="00FF625A" w:rsidP="00FF625A">
      <w:pPr>
        <w:widowControl w:val="0"/>
        <w:numPr>
          <w:ilvl w:val="0"/>
          <w:numId w:val="1"/>
        </w:numPr>
        <w:spacing w:after="0" w:line="240" w:lineRule="auto"/>
        <w:rPr>
          <w:rFonts w:ascii="Arial" w:eastAsia="Times New Roman" w:hAnsi="Arial" w:cs="Arial"/>
          <w:b/>
          <w:snapToGrid w:val="0"/>
          <w:sz w:val="24"/>
          <w:szCs w:val="24"/>
        </w:rPr>
      </w:pPr>
      <w:r w:rsidRPr="00FF625A">
        <w:rPr>
          <w:rFonts w:ascii="Arial" w:eastAsia="Times New Roman" w:hAnsi="Arial" w:cs="Arial"/>
          <w:b/>
          <w:snapToGrid w:val="0"/>
          <w:sz w:val="24"/>
          <w:szCs w:val="24"/>
        </w:rPr>
        <w:t>Ensuring that there are a minimum of two responsible adults at all training sessions.</w:t>
      </w:r>
    </w:p>
    <w:p w:rsidR="00FF625A" w:rsidRPr="00FF625A" w:rsidRDefault="00FF625A" w:rsidP="00FF625A">
      <w:pPr>
        <w:widowControl w:val="0"/>
        <w:spacing w:after="0" w:line="240" w:lineRule="auto"/>
        <w:ind w:left="720"/>
        <w:rPr>
          <w:rFonts w:ascii="Arial" w:eastAsia="Times New Roman" w:hAnsi="Arial" w:cs="Arial"/>
          <w:b/>
          <w:snapToGrid w:val="0"/>
          <w:sz w:val="20"/>
          <w:szCs w:val="20"/>
        </w:rPr>
      </w:pPr>
    </w:p>
    <w:p w:rsidR="00FF625A" w:rsidRPr="00FF625A" w:rsidRDefault="00FF625A" w:rsidP="00FF625A">
      <w:pPr>
        <w:widowControl w:val="0"/>
        <w:numPr>
          <w:ilvl w:val="0"/>
          <w:numId w:val="1"/>
        </w:numPr>
        <w:spacing w:after="0" w:line="240" w:lineRule="auto"/>
        <w:rPr>
          <w:rFonts w:ascii="Arial" w:eastAsia="Times New Roman" w:hAnsi="Arial" w:cs="Arial"/>
          <w:b/>
          <w:snapToGrid w:val="0"/>
          <w:sz w:val="24"/>
          <w:szCs w:val="24"/>
        </w:rPr>
      </w:pPr>
      <w:r w:rsidRPr="00FF625A">
        <w:rPr>
          <w:rFonts w:ascii="Arial" w:eastAsia="Times New Roman" w:hAnsi="Arial" w:cs="Arial"/>
          <w:b/>
          <w:snapToGrid w:val="0"/>
          <w:sz w:val="24"/>
          <w:szCs w:val="24"/>
        </w:rPr>
        <w:t>Ensuring that the participants and parents are aware of the purposes of videoing, filming or photography during training or events.</w:t>
      </w:r>
    </w:p>
    <w:p w:rsidR="00FF625A" w:rsidRPr="00FF625A" w:rsidRDefault="00FF625A" w:rsidP="00FF625A">
      <w:pPr>
        <w:widowControl w:val="0"/>
        <w:spacing w:after="0" w:line="240" w:lineRule="auto"/>
        <w:ind w:left="720"/>
        <w:rPr>
          <w:rFonts w:ascii="Arial" w:eastAsia="Times New Roman" w:hAnsi="Arial" w:cs="Arial"/>
          <w:b/>
          <w:snapToGrid w:val="0"/>
          <w:sz w:val="20"/>
          <w:szCs w:val="20"/>
        </w:rPr>
      </w:pPr>
    </w:p>
    <w:p w:rsidR="00FF625A" w:rsidRPr="00FF625A" w:rsidRDefault="00FF625A" w:rsidP="00FF625A">
      <w:pPr>
        <w:widowControl w:val="0"/>
        <w:numPr>
          <w:ilvl w:val="0"/>
          <w:numId w:val="1"/>
        </w:numPr>
        <w:spacing w:after="0" w:line="240" w:lineRule="auto"/>
        <w:rPr>
          <w:rFonts w:ascii="Arial" w:eastAsia="Times New Roman" w:hAnsi="Arial" w:cs="Arial"/>
          <w:b/>
          <w:snapToGrid w:val="0"/>
          <w:sz w:val="24"/>
          <w:szCs w:val="24"/>
        </w:rPr>
      </w:pPr>
      <w:r w:rsidRPr="00FF625A">
        <w:rPr>
          <w:rFonts w:ascii="Arial" w:eastAsia="Times New Roman" w:hAnsi="Arial" w:cs="Arial"/>
          <w:b/>
          <w:snapToGrid w:val="0"/>
          <w:sz w:val="24"/>
          <w:szCs w:val="24"/>
        </w:rPr>
        <w:t>Having a zero tolerance level of poor practice, bullying or any other potential form of abuse.</w:t>
      </w:r>
    </w:p>
    <w:p w:rsidR="00FF625A" w:rsidRPr="00FF625A" w:rsidRDefault="00FF625A" w:rsidP="00FF625A">
      <w:pPr>
        <w:widowControl w:val="0"/>
        <w:spacing w:after="0" w:line="240" w:lineRule="auto"/>
        <w:rPr>
          <w:rFonts w:ascii="Arial" w:eastAsia="Times New Roman" w:hAnsi="Arial" w:cs="Arial"/>
          <w:b/>
          <w:snapToGrid w:val="0"/>
          <w:sz w:val="20"/>
          <w:szCs w:val="20"/>
        </w:rPr>
      </w:pPr>
    </w:p>
    <w:p w:rsidR="00FF625A" w:rsidRPr="00FF625A" w:rsidRDefault="00FF625A" w:rsidP="00FF625A">
      <w:pPr>
        <w:widowControl w:val="0"/>
        <w:spacing w:after="0" w:line="240" w:lineRule="auto"/>
        <w:rPr>
          <w:rFonts w:ascii="Arial" w:eastAsia="Times New Roman" w:hAnsi="Arial" w:cs="Arial"/>
          <w:b/>
          <w:snapToGrid w:val="0"/>
          <w:sz w:val="20"/>
          <w:szCs w:val="20"/>
        </w:rPr>
      </w:pPr>
    </w:p>
    <w:p w:rsidR="00FF625A" w:rsidRPr="00FF625A" w:rsidRDefault="00FF625A" w:rsidP="00FF625A">
      <w:pPr>
        <w:widowControl w:val="0"/>
        <w:tabs>
          <w:tab w:val="left" w:pos="9000"/>
        </w:tabs>
        <w:spacing w:after="0" w:line="240" w:lineRule="auto"/>
        <w:rPr>
          <w:rFonts w:ascii="Arial" w:eastAsia="Times New Roman" w:hAnsi="Arial" w:cs="Arial"/>
          <w:b/>
          <w:snapToGrid w:val="0"/>
          <w:sz w:val="24"/>
          <w:szCs w:val="24"/>
        </w:rPr>
      </w:pPr>
      <w:r w:rsidRPr="00FF625A">
        <w:rPr>
          <w:rFonts w:ascii="Arial" w:eastAsia="Times New Roman" w:hAnsi="Arial" w:cs="Arial"/>
          <w:b/>
          <w:snapToGrid w:val="0"/>
          <w:sz w:val="24"/>
          <w:szCs w:val="24"/>
        </w:rPr>
        <w:t xml:space="preserve">Club Leader’s name: </w:t>
      </w:r>
      <w:r w:rsidRPr="00FF625A">
        <w:rPr>
          <w:rFonts w:ascii="Arial" w:eastAsia="Times New Roman" w:hAnsi="Arial" w:cs="Arial"/>
          <w:b/>
          <w:snapToGrid w:val="0"/>
          <w:sz w:val="24"/>
          <w:szCs w:val="24"/>
          <w:u w:val="single"/>
        </w:rPr>
        <w:tab/>
      </w:r>
    </w:p>
    <w:p w:rsidR="00FF625A" w:rsidRPr="00FF625A" w:rsidRDefault="00FF625A" w:rsidP="00FF625A">
      <w:pPr>
        <w:widowControl w:val="0"/>
        <w:tabs>
          <w:tab w:val="left" w:pos="9000"/>
        </w:tabs>
        <w:spacing w:after="0" w:line="240" w:lineRule="auto"/>
        <w:rPr>
          <w:rFonts w:ascii="Arial" w:eastAsia="Times New Roman" w:hAnsi="Arial" w:cs="Arial"/>
          <w:b/>
          <w:snapToGrid w:val="0"/>
          <w:sz w:val="20"/>
          <w:szCs w:val="20"/>
        </w:rPr>
      </w:pPr>
    </w:p>
    <w:p w:rsidR="00FF625A" w:rsidRPr="00FF625A" w:rsidRDefault="00FF625A" w:rsidP="00FF625A">
      <w:pPr>
        <w:widowControl w:val="0"/>
        <w:tabs>
          <w:tab w:val="left" w:pos="9000"/>
        </w:tabs>
        <w:spacing w:after="0" w:line="240" w:lineRule="auto"/>
        <w:rPr>
          <w:rFonts w:ascii="Arial" w:eastAsia="Times New Roman" w:hAnsi="Arial" w:cs="Arial"/>
          <w:b/>
          <w:snapToGrid w:val="0"/>
          <w:sz w:val="24"/>
          <w:szCs w:val="24"/>
        </w:rPr>
      </w:pPr>
      <w:r w:rsidRPr="00FF625A">
        <w:rPr>
          <w:rFonts w:ascii="Arial" w:eastAsia="Times New Roman" w:hAnsi="Arial" w:cs="Arial"/>
          <w:b/>
          <w:snapToGrid w:val="0"/>
          <w:sz w:val="24"/>
          <w:szCs w:val="24"/>
        </w:rPr>
        <w:t xml:space="preserve">Signed: </w:t>
      </w:r>
      <w:r w:rsidRPr="00FF625A">
        <w:rPr>
          <w:rFonts w:ascii="Arial" w:eastAsia="Times New Roman" w:hAnsi="Arial" w:cs="Arial"/>
          <w:b/>
          <w:snapToGrid w:val="0"/>
          <w:sz w:val="24"/>
          <w:szCs w:val="24"/>
          <w:u w:val="single"/>
        </w:rPr>
        <w:tab/>
      </w:r>
    </w:p>
    <w:p w:rsidR="00FF625A" w:rsidRPr="00FF625A" w:rsidRDefault="00FF625A" w:rsidP="00FF625A">
      <w:pPr>
        <w:widowControl w:val="0"/>
        <w:tabs>
          <w:tab w:val="left" w:pos="9000"/>
        </w:tabs>
        <w:spacing w:after="0" w:line="240" w:lineRule="auto"/>
        <w:rPr>
          <w:rFonts w:ascii="Arial" w:eastAsia="Times New Roman" w:hAnsi="Arial" w:cs="Arial"/>
          <w:b/>
          <w:snapToGrid w:val="0"/>
          <w:sz w:val="20"/>
          <w:szCs w:val="20"/>
        </w:rPr>
      </w:pPr>
    </w:p>
    <w:p w:rsidR="00FF625A" w:rsidRPr="00FF625A" w:rsidRDefault="00FF625A" w:rsidP="00FF625A">
      <w:pPr>
        <w:widowControl w:val="0"/>
        <w:tabs>
          <w:tab w:val="left" w:pos="9000"/>
        </w:tabs>
        <w:spacing w:after="0" w:line="240" w:lineRule="auto"/>
        <w:rPr>
          <w:rFonts w:ascii="Arial" w:eastAsia="Times New Roman" w:hAnsi="Arial" w:cs="Arial"/>
          <w:snapToGrid w:val="0"/>
          <w:sz w:val="24"/>
          <w:szCs w:val="24"/>
        </w:rPr>
      </w:pPr>
      <w:r w:rsidRPr="00FF625A">
        <w:rPr>
          <w:rFonts w:ascii="Arial" w:eastAsia="Times New Roman" w:hAnsi="Arial" w:cs="Arial"/>
          <w:b/>
          <w:snapToGrid w:val="0"/>
          <w:sz w:val="24"/>
          <w:szCs w:val="24"/>
        </w:rPr>
        <w:t xml:space="preserve">Date: </w:t>
      </w:r>
      <w:r w:rsidRPr="00FF625A">
        <w:rPr>
          <w:rFonts w:ascii="Arial" w:eastAsia="Times New Roman" w:hAnsi="Arial" w:cs="Arial"/>
          <w:b/>
          <w:snapToGrid w:val="0"/>
          <w:sz w:val="24"/>
          <w:szCs w:val="24"/>
          <w:u w:val="single"/>
        </w:rPr>
        <w:tab/>
      </w:r>
    </w:p>
    <w:p w:rsidR="00FF625A" w:rsidRDefault="00FF625A">
      <w:bookmarkStart w:id="0" w:name="_GoBack"/>
      <w:bookmarkEnd w:id="0"/>
    </w:p>
    <w:sectPr w:rsidR="00FF625A" w:rsidSect="00126F47">
      <w:pgSz w:w="11906" w:h="16838" w:code="9"/>
      <w:pgMar w:top="567" w:right="720" w:bottom="567"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6D41"/>
    <w:multiLevelType w:val="hybridMultilevel"/>
    <w:tmpl w:val="2042DACA"/>
    <w:lvl w:ilvl="0" w:tplc="03FA07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93"/>
    <w:rsid w:val="00126F47"/>
    <w:rsid w:val="00586A6A"/>
    <w:rsid w:val="00863184"/>
    <w:rsid w:val="00D92E93"/>
    <w:rsid w:val="00F26A26"/>
    <w:rsid w:val="00FF6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cp:revision>
  <dcterms:created xsi:type="dcterms:W3CDTF">2013-06-10T11:54:00Z</dcterms:created>
  <dcterms:modified xsi:type="dcterms:W3CDTF">2013-06-10T11:54:00Z</dcterms:modified>
</cp:coreProperties>
</file>